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ბრძანება №[ბრძანების ნომერი]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ორსულობისა და მშობიარობის გამო შვებულების შესახებ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[დამსაქმებლის დასახელება], ს/ნ [დამსაქმებლის ს/ნ]                                      [ბრძანების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ვბრძანებ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[დასაქმებულის სახელი, გვარი]-ს, [თანამდებობა], მიეცეს ორსულობისა და მშობიარობის გამო შვებულება [შვებულების დაწყების თარიღი]-დან [შვებულების დასრულების თარიღი]-მდე, სულ [კალენდარული დღეები (126 ან 143)] კალენდარული დღით.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ბუღალტერიას დაევალოს დახმარების გაანგარიშება და შესაბამისი საბუთების მომზადება კანონმდებლობით დადგენილი წესით.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საფუძველი: დასაქმებულის განცხადება და საავადმყოფო ფურცელი [საავადმყოფო ფურცლის სერია და ნომერი]; საქართველოს ორგანული კანონის „შრომის კოდექსის“ 37-ე მუხლი.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ბრძანებას გავეცანი: ___________________ /[დასაქმებულის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