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ფრანჩაიზინგის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[ფრანჩაიზერი დასახელება/სახელი] (ს/ნ ან პ/ნ [ფრანჩაიზერი ს/ნ ან პ/ნ]), შემდგომ — „ფრანჩაიზერი“, და მეორე მხრივ, [ფრანჩაიზის მიმღები დასახელება/სახელი] (ს/ნ ან პ/ნ [ფრანჩაიზის მიმღები ს/ნ ან პ/ნ]), შემდგომ — „ფრანჩაიზის მიმღები“,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სისტემის გამოყენება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სისტემა: [სისტემისა და გამოსაყენებელი ობიექტების მოკლე იდენტიფიკაცია]; ტერიტორია: [ტერიტორია]. ხელმოწერილი დანართი [სისტემის სრულყოფილი აღწერის ხელმოწერილი დანართის დასახელება/ნომერი] შეიცავს სისტემის სრულყოფილ აღწერას და განუყოფელია; მის გარეშე ხელს ნუ მოაწერთ.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ხელმოწერამდე მხარეები ამოწმებენ სისტემის სრულ აღწერას, უფლებებს, საქონელს, პროცესებსა და ორმხრივ ვალდებულებებს.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თანამშრომლობა და კონტროლი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მიმღები იცავს სტანდარტებს: [ხარისხისა და საქმიანობის სტანდარტები]; ფრანჩაიზერი უწევს მხარდაჭერას: [საწყისი/მიმდინარე მხარდაჭერა].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მხარეები განდობილ ინფორმაციას მხოლოდ შეთანხმებული სისტემისთვის იყენებენ.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საფასური და დასრულება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გადასახდელია: [საფასური და გადახდის წესი]. ხელშეკრულების ვადაა [ვადა (დაწყება და დასრულება)].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მოშლის საფუძველი, წერილობითი შეტყობინება და ვადა: [მოშლის საფუძველი და შეტყობინების წესი/ვადა]; ვადის გაგრძელების წესი: [ვადის გაგრძელების წესი]. ეს პირობები არ ზღუდავს კანონით მინიჭებულ მოშლის უფლებას.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სისტემის ან უფლების მიუწოდებლობისას მიმღები ითხოვს გამოსწორებას; ბრალეული დარღვევისას საზღაურის შემცირებისა და ზიანის საკითხი წყდება კანონით.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ბრენდის ან სისტემის დაუშვებელი გამოყენებისას ფრანჩაიზერი ითხოვს შეწყვეტას და დადასტურებულ ზიანს; არსებითი დარღვევისას ხელშეკრულება მოიშლება შეთანხმებული და კანონით დაშვებული წესით.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ფრანჩაიზერი: __________                              ფრანჩაიზის მიმღები: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